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0F" w:rsidRPr="00807E0F" w:rsidRDefault="00807E0F" w:rsidP="00807E0F">
      <w:pPr>
        <w:rPr>
          <w:rFonts w:ascii="Arial" w:hAnsi="Arial" w:cs="Arial"/>
          <w:b/>
          <w:lang w:eastAsia="de-DE" w:bidi="de-DE"/>
        </w:rPr>
      </w:pPr>
      <w:r w:rsidRPr="00807E0F">
        <w:rPr>
          <w:rFonts w:ascii="Arial" w:hAnsi="Arial" w:cs="Arial"/>
          <w:b/>
          <w:sz w:val="24"/>
          <w:szCs w:val="24"/>
          <w:lang w:eastAsia="de-DE" w:bidi="de-DE"/>
        </w:rPr>
        <w:t>Pflaum &amp; Söhne Bausysteme GmbH</w:t>
      </w:r>
      <w:r w:rsidRPr="00807E0F">
        <w:rPr>
          <w:rFonts w:ascii="Arial" w:hAnsi="Arial" w:cs="Arial"/>
          <w:b/>
          <w:sz w:val="24"/>
          <w:szCs w:val="24"/>
          <w:lang w:eastAsia="de-DE" w:bidi="de-DE"/>
        </w:rPr>
        <w:br/>
      </w:r>
      <w:r w:rsidRPr="00807E0F">
        <w:rPr>
          <w:rFonts w:ascii="Arial" w:hAnsi="Arial" w:cs="Arial"/>
          <w:b/>
          <w:lang w:eastAsia="de-DE" w:bidi="de-DE"/>
        </w:rPr>
        <w:t xml:space="preserve">             </w:t>
      </w:r>
      <w:proofErr w:type="spellStart"/>
      <w:r w:rsidRPr="00807E0F">
        <w:rPr>
          <w:rFonts w:ascii="Arial" w:hAnsi="Arial" w:cs="Arial"/>
          <w:b/>
          <w:lang w:eastAsia="de-DE" w:bidi="de-DE"/>
        </w:rPr>
        <w:t>MiWo</w:t>
      </w:r>
      <w:proofErr w:type="spellEnd"/>
      <w:r w:rsidRPr="00807E0F">
        <w:rPr>
          <w:rFonts w:ascii="Arial" w:hAnsi="Arial" w:cs="Arial"/>
          <w:b/>
          <w:lang w:eastAsia="de-DE" w:bidi="de-DE"/>
        </w:rPr>
        <w:t xml:space="preserve"> Sandwich Fassade PFLAUM </w:t>
      </w:r>
      <w:r w:rsidRPr="00807E0F">
        <w:rPr>
          <w:rFonts w:ascii="Arial" w:hAnsi="Arial"/>
          <w:b/>
          <w:lang w:eastAsia="de-DE" w:bidi="de-DE"/>
        </w:rPr>
        <w:t>FI (140 kg/m3, verdeckt befestigt)</w:t>
      </w:r>
    </w:p>
    <w:p w:rsidR="00807E0F" w:rsidRPr="00E615B2" w:rsidRDefault="00807E0F" w:rsidP="00807E0F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807E0F" w:rsidRPr="00E615B2" w:rsidRDefault="00807E0F" w:rsidP="00807E0F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>
        <w:rPr>
          <w:rFonts w:ascii="Arial" w:hAnsi="Arial" w:cs="Arial"/>
          <w:b/>
          <w:bCs/>
          <w:sz w:val="20"/>
          <w:szCs w:val="20"/>
          <w:lang w:val="de"/>
        </w:rPr>
        <w:t>FI</w:t>
      </w:r>
    </w:p>
    <w:p w:rsidR="00807E0F" w:rsidRPr="00E615B2" w:rsidRDefault="00807E0F" w:rsidP="00807E0F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807E0F" w:rsidRPr="00E615B2" w:rsidRDefault="00807E0F" w:rsidP="00807E0F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 xml:space="preserve">, bestehend aus einem Dämm- und Stützkern aus </w:t>
      </w:r>
      <w:proofErr w:type="spellStart"/>
      <w:r w:rsidRPr="00E615B2">
        <w:rPr>
          <w:rFonts w:ascii="Arial" w:hAnsi="Arial" w:cs="Arial"/>
          <w:sz w:val="20"/>
          <w:szCs w:val="20"/>
          <w:lang w:eastAsia="de-DE" w:bidi="de-DE"/>
        </w:rPr>
        <w:t>steggerichteten</w:t>
      </w:r>
      <w:proofErr w:type="spellEnd"/>
      <w:r w:rsidRPr="00E615B2">
        <w:rPr>
          <w:rFonts w:ascii="Arial" w:hAnsi="Arial" w:cs="Arial"/>
          <w:sz w:val="20"/>
          <w:szCs w:val="20"/>
          <w:lang w:eastAsia="de-DE" w:bidi="de-DE"/>
        </w:rPr>
        <w:t>, nicht brennbaren Mineralfasern zwischen zwei schubfest verklebten Deckschichten aus bandverzinktem und kunststoffbeschichtetem Stahlblech, liefern und nach den Fachregeln des IFBS auf vorhandener Unterkonstruktion montieren.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807E0F" w:rsidRPr="00E615B2" w:rsidRDefault="00807E0F" w:rsidP="00807E0F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Unterkonstruktion.</w:t>
      </w:r>
    </w:p>
    <w:p w:rsidR="00807E0F" w:rsidRPr="00E615B2" w:rsidRDefault="00807E0F" w:rsidP="00807E0F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>Sandwichelement Typ: PFLAUM F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807E0F" w:rsidRPr="00E615B2" w:rsidRDefault="00807E0F" w:rsidP="00807E0F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Dichtegrad der Mineralwolle: 1</w:t>
      </w:r>
      <w:r>
        <w:rPr>
          <w:rFonts w:ascii="Arial" w:hAnsi="Arial" w:cs="Arial"/>
          <w:sz w:val="20"/>
          <w:szCs w:val="20"/>
        </w:rPr>
        <w:t>4</w:t>
      </w:r>
      <w:r w:rsidRPr="00E615B2">
        <w:rPr>
          <w:rFonts w:ascii="Arial" w:hAnsi="Arial" w:cs="Arial"/>
          <w:sz w:val="20"/>
          <w:szCs w:val="20"/>
        </w:rPr>
        <w:t>0 kg/m³</w:t>
      </w:r>
    </w:p>
    <w:p w:rsidR="00807E0F" w:rsidRPr="00E615B2" w:rsidRDefault="00807E0F" w:rsidP="00807E0F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Befestigungsart: </w:t>
      </w:r>
      <w:r>
        <w:rPr>
          <w:rFonts w:ascii="Arial" w:hAnsi="Arial" w:cs="Arial"/>
          <w:sz w:val="20"/>
          <w:szCs w:val="20"/>
        </w:rPr>
        <w:t>verdeckt</w:t>
      </w:r>
    </w:p>
    <w:p w:rsidR="00807E0F" w:rsidRPr="00E615B2" w:rsidRDefault="00807E0F" w:rsidP="00807E0F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807E0F" w:rsidRPr="00E615B2" w:rsidRDefault="00807E0F" w:rsidP="00807E0F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(Z-10.49-526)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807E0F" w:rsidRPr="00E615B2" w:rsidRDefault="00807E0F" w:rsidP="00807E0F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>Klasse A2-s1,d0</w:t>
      </w:r>
      <w:r w:rsidRPr="00E615B2">
        <w:rPr>
          <w:rFonts w:ascii="Arial" w:hAnsi="Arial" w:cs="Arial"/>
          <w:sz w:val="20"/>
          <w:szCs w:val="20"/>
        </w:rPr>
        <w:t xml:space="preserve"> (nichtbrennbar, geringe Rauchentwicklung, kein brennendes Abtropfen).</w:t>
      </w:r>
    </w:p>
    <w:p w:rsidR="00807E0F" w:rsidRDefault="00807E0F" w:rsidP="00807E0F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807E0F" w:rsidRPr="00C64F81" w:rsidRDefault="00807E0F" w:rsidP="00807E0F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 xml:space="preserve">Ausführung als feuerwiderstandsfähige Wand gemäß Allgemeiner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Bauartgenehmigung </w:t>
      </w:r>
      <w:r w:rsidRPr="00D705F7">
        <w:rPr>
          <w:rFonts w:ascii="Arial" w:hAnsi="Arial" w:cs="Arial"/>
          <w:b/>
          <w:bCs/>
          <w:sz w:val="18"/>
          <w:szCs w:val="18"/>
        </w:rPr>
        <w:t>Z-19.52-2260</w:t>
      </w:r>
      <w:r w:rsidRPr="00D705F7">
        <w:rPr>
          <w:rFonts w:ascii="Arial" w:hAnsi="Arial" w:cs="Arial"/>
          <w:sz w:val="18"/>
          <w:szCs w:val="18"/>
        </w:rPr>
        <w:t xml:space="preserve"> </w:t>
      </w:r>
      <w:r w:rsidRPr="00D705F7">
        <w:rPr>
          <w:rFonts w:ascii="Arial" w:hAnsi="Arial" w:cs="Arial"/>
          <w:sz w:val="18"/>
          <w:szCs w:val="18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mit folgender Anforderung an den Feuerwiderstand: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30 (feuerhemmend)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60 (hochfeuerhemmend)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90 (feuerbeständig)</w:t>
      </w:r>
    </w:p>
    <w:p w:rsidR="00807E0F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ohne Anforderung an den Feuerwiderstand</w:t>
      </w:r>
    </w:p>
    <w:p w:rsidR="00807E0F" w:rsidRPr="008C6194" w:rsidRDefault="00807E0F" w:rsidP="00807E0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07E0F" w:rsidRPr="00D705F7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</w:t>
      </w:r>
      <w:proofErr w:type="spellStart"/>
      <w:r w:rsidRPr="00E615B2">
        <w:rPr>
          <w:rFonts w:ascii="Arial" w:hAnsi="Arial" w:cs="Arial"/>
          <w:sz w:val="20"/>
          <w:szCs w:val="20"/>
        </w:rPr>
        <w:t>microprofiliert</w:t>
      </w:r>
      <w:proofErr w:type="spellEnd"/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</w:t>
      </w:r>
      <w:proofErr w:type="spellStart"/>
      <w:r w:rsidRPr="00E615B2">
        <w:rPr>
          <w:rFonts w:ascii="Arial" w:hAnsi="Arial" w:cs="Arial"/>
          <w:sz w:val="20"/>
          <w:szCs w:val="20"/>
        </w:rPr>
        <w:t>mediumprofiliert</w:t>
      </w:r>
      <w:proofErr w:type="spellEnd"/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V-profiliert</w:t>
      </w:r>
    </w:p>
    <w:p w:rsidR="00807E0F" w:rsidRPr="00C64F81" w:rsidRDefault="00807E0F" w:rsidP="00807E0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07E0F" w:rsidRPr="00D705F7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innen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gesickt (nur für Baubreite 1000 mm)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Pr="00D705F7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Baubreite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3F49B3"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600 mm (</w:t>
      </w:r>
      <w:proofErr w:type="spellStart"/>
      <w:r w:rsidRPr="00E615B2">
        <w:rPr>
          <w:rFonts w:ascii="Arial" w:hAnsi="Arial" w:cs="Arial"/>
          <w:sz w:val="20"/>
          <w:szCs w:val="20"/>
        </w:rPr>
        <w:t>mediumprofiliert</w:t>
      </w:r>
      <w:proofErr w:type="spellEnd"/>
      <w:r w:rsidRPr="00E615B2">
        <w:rPr>
          <w:rFonts w:ascii="Arial" w:hAnsi="Arial" w:cs="Arial"/>
          <w:sz w:val="20"/>
          <w:szCs w:val="20"/>
        </w:rPr>
        <w:t xml:space="preserve"> nicht verfügbar)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3F49B3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E615B2">
        <w:rPr>
          <w:rFonts w:ascii="Arial" w:hAnsi="Arial" w:cs="Arial"/>
          <w:sz w:val="20"/>
          <w:szCs w:val="20"/>
        </w:rPr>
        <w:t>915 mm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1000 mm (Standard)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1100 mm</w:t>
      </w:r>
    </w:p>
    <w:p w:rsidR="00807E0F" w:rsidRPr="00E615B2" w:rsidRDefault="00807E0F" w:rsidP="00807E0F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807E0F" w:rsidRPr="00D705F7" w:rsidRDefault="00807E0F" w:rsidP="00807E0F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 bei 1000mm Baubreite):</w:t>
      </w:r>
      <w:r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sz w:val="4"/>
          <w:szCs w:val="4"/>
        </w:rPr>
        <w:t>2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D = </w:t>
      </w:r>
      <w:r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60 mm, U = 0,</w:t>
      </w:r>
      <w:r w:rsidR="004606F0">
        <w:rPr>
          <w:rFonts w:ascii="Arial" w:hAnsi="Arial" w:cs="Arial"/>
          <w:sz w:val="20"/>
          <w:szCs w:val="20"/>
        </w:rPr>
        <w:t>8</w:t>
      </w:r>
      <w:r w:rsidRPr="00E615B2">
        <w:rPr>
          <w:rFonts w:ascii="Arial" w:hAnsi="Arial" w:cs="Arial"/>
          <w:sz w:val="20"/>
          <w:szCs w:val="20"/>
        </w:rPr>
        <w:t>6 W/m²K (ohne Zulassung)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3F49B3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E615B2">
        <w:rPr>
          <w:rFonts w:ascii="Arial" w:hAnsi="Arial" w:cs="Arial"/>
          <w:sz w:val="20"/>
          <w:szCs w:val="20"/>
          <w:lang w:val="pl-PL"/>
        </w:rPr>
        <w:t>80 mm, U = 0,</w:t>
      </w:r>
      <w:r w:rsidR="004606F0">
        <w:rPr>
          <w:rFonts w:ascii="Arial" w:hAnsi="Arial" w:cs="Arial"/>
          <w:sz w:val="20"/>
          <w:szCs w:val="20"/>
          <w:lang w:val="pl-PL"/>
        </w:rPr>
        <w:t>60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100 mm, U = 0,4</w:t>
      </w:r>
      <w:r w:rsidR="004606F0">
        <w:rPr>
          <w:rFonts w:ascii="Arial" w:hAnsi="Arial" w:cs="Arial"/>
          <w:sz w:val="20"/>
          <w:szCs w:val="20"/>
          <w:lang w:val="pl-PL"/>
        </w:rPr>
        <w:t>7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120 mm, U = 0,3</w:t>
      </w:r>
      <w:r w:rsidR="004606F0">
        <w:rPr>
          <w:rFonts w:ascii="Arial" w:hAnsi="Arial" w:cs="Arial"/>
          <w:sz w:val="20"/>
          <w:szCs w:val="20"/>
          <w:lang w:val="pl-PL"/>
        </w:rPr>
        <w:t>9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140 mm, U = 0,3</w:t>
      </w:r>
      <w:r w:rsidR="004606F0">
        <w:rPr>
          <w:rFonts w:ascii="Arial" w:hAnsi="Arial" w:cs="Arial"/>
          <w:sz w:val="20"/>
          <w:szCs w:val="20"/>
          <w:lang w:val="pl-PL"/>
        </w:rPr>
        <w:t>4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160 mm, U = 0,</w:t>
      </w:r>
      <w:r w:rsidR="004606F0">
        <w:rPr>
          <w:rFonts w:ascii="Arial" w:hAnsi="Arial" w:cs="Arial"/>
          <w:sz w:val="20"/>
          <w:szCs w:val="20"/>
          <w:lang w:val="pl-PL"/>
        </w:rPr>
        <w:t>30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180 mm, U = 0,26 W/m²K</w:t>
      </w:r>
    </w:p>
    <w:p w:rsidR="00807E0F" w:rsidRPr="004606F0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</w:t>
      </w:r>
      <w:r w:rsidRPr="004606F0">
        <w:rPr>
          <w:rFonts w:ascii="Arial" w:hAnsi="Arial" w:cs="Arial"/>
          <w:sz w:val="20"/>
          <w:szCs w:val="20"/>
        </w:rPr>
        <w:t>[  ] D = 200 mm, U = 0,2</w:t>
      </w:r>
      <w:r w:rsidR="004606F0">
        <w:rPr>
          <w:rFonts w:ascii="Arial" w:hAnsi="Arial" w:cs="Arial"/>
          <w:sz w:val="20"/>
          <w:szCs w:val="20"/>
        </w:rPr>
        <w:t>4</w:t>
      </w:r>
      <w:r w:rsidRPr="004606F0">
        <w:rPr>
          <w:rFonts w:ascii="Arial" w:hAnsi="Arial" w:cs="Arial"/>
          <w:sz w:val="20"/>
          <w:szCs w:val="20"/>
        </w:rPr>
        <w:t xml:space="preserve"> W/m²K</w:t>
      </w:r>
    </w:p>
    <w:p w:rsidR="00807E0F" w:rsidRPr="004606F0" w:rsidRDefault="00807E0F" w:rsidP="00807E0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07E0F" w:rsidRPr="00E615B2" w:rsidRDefault="00807E0F" w:rsidP="00807E0F">
      <w:p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Schalldämmung</w:t>
      </w:r>
      <w:r w:rsidRPr="00E615B2">
        <w:rPr>
          <w:rFonts w:ascii="Arial" w:hAnsi="Arial" w:cs="Arial"/>
          <w:sz w:val="20"/>
          <w:szCs w:val="20"/>
        </w:rPr>
        <w:t xml:space="preserve"> nach </w:t>
      </w:r>
      <w:r w:rsidRPr="00D705F7">
        <w:rPr>
          <w:rFonts w:ascii="Arial" w:hAnsi="Arial" w:cs="Arial"/>
          <w:b/>
          <w:bCs/>
          <w:sz w:val="20"/>
          <w:szCs w:val="20"/>
        </w:rPr>
        <w:t>DIN EN ISO 717-1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proofErr w:type="spellStart"/>
      <w:r w:rsidRPr="00E615B2">
        <w:rPr>
          <w:rFonts w:ascii="Arial" w:hAnsi="Arial" w:cs="Arial"/>
          <w:sz w:val="20"/>
          <w:szCs w:val="20"/>
        </w:rPr>
        <w:t>Rw</w:t>
      </w:r>
      <w:proofErr w:type="spellEnd"/>
      <w:r w:rsidRPr="00E615B2">
        <w:rPr>
          <w:rFonts w:ascii="Arial" w:hAnsi="Arial" w:cs="Arial"/>
          <w:sz w:val="20"/>
          <w:szCs w:val="20"/>
        </w:rPr>
        <w:t xml:space="preserve"> = 3</w:t>
      </w:r>
      <w:r>
        <w:rPr>
          <w:rFonts w:ascii="Arial" w:hAnsi="Arial" w:cs="Arial"/>
          <w:sz w:val="20"/>
          <w:szCs w:val="20"/>
        </w:rPr>
        <w:t>1</w:t>
      </w:r>
      <w:r w:rsidRPr="00E615B2">
        <w:rPr>
          <w:rFonts w:ascii="Arial" w:hAnsi="Arial" w:cs="Arial"/>
          <w:sz w:val="20"/>
          <w:szCs w:val="20"/>
        </w:rPr>
        <w:t xml:space="preserve"> dB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Dichtschlauch in Längsfuge für optimale Luftdichtheit (optional) werkseitig vormontiert</w:t>
      </w:r>
      <w:r w:rsidRPr="00D705F7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Dichtschlauch innen (empfohlen für beheizte Gebäude)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ohne Dichtschlauch</w:t>
      </w: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07E0F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>(DIN EN 10346) S 280 GD</w:t>
      </w:r>
    </w:p>
    <w:p w:rsidR="00807E0F" w:rsidRPr="00D705F7" w:rsidRDefault="00807E0F" w:rsidP="00807E0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807E0F" w:rsidRPr="00D705F7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 (Standard)</w:t>
      </w:r>
    </w:p>
    <w:p w:rsidR="00807E0F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0,55 mm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</w:p>
    <w:p w:rsidR="00807E0F" w:rsidRPr="00D705F7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HAIRPLUS (Polyester 25 μm)</w:t>
      </w:r>
    </w:p>
    <w:p w:rsidR="00807E0F" w:rsidRPr="00D705F7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sz w:val="20"/>
          <w:szCs w:val="20"/>
        </w:rPr>
        <w:t xml:space="preserve">[  ] HAIREXCEL (Polyurethan 60 </w:t>
      </w:r>
      <w:r w:rsidRPr="00E615B2">
        <w:rPr>
          <w:rFonts w:ascii="Arial" w:hAnsi="Arial" w:cs="Arial"/>
          <w:sz w:val="20"/>
          <w:szCs w:val="20"/>
        </w:rPr>
        <w:t>μ</w:t>
      </w:r>
      <w:r w:rsidRPr="00D705F7">
        <w:rPr>
          <w:rFonts w:ascii="Arial" w:hAnsi="Arial" w:cs="Arial"/>
          <w:sz w:val="20"/>
          <w:szCs w:val="20"/>
        </w:rPr>
        <w:t>m)</w:t>
      </w:r>
    </w:p>
    <w:p w:rsidR="00807E0F" w:rsidRDefault="00807E0F" w:rsidP="00807E0F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807E0F" w:rsidRPr="00C64F81" w:rsidRDefault="00807E0F" w:rsidP="00807E0F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proofErr w:type="spellEnd"/>
      <w:r w:rsidRPr="00C64F8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615B2">
        <w:rPr>
          <w:rFonts w:ascii="Arial" w:hAnsi="Arial" w:cs="Arial"/>
          <w:sz w:val="20"/>
          <w:szCs w:val="20"/>
        </w:rPr>
        <w:t>'.........'</w:t>
      </w:r>
    </w:p>
    <w:p w:rsidR="00807E0F" w:rsidRPr="00D705F7" w:rsidRDefault="00807E0F" w:rsidP="00807E0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807E0F" w:rsidRPr="00C64F81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0,55 mm (Standard)</w:t>
      </w:r>
    </w:p>
    <w:p w:rsidR="00807E0F" w:rsidRDefault="00807E0F" w:rsidP="00807E0F">
      <w:pPr>
        <w:contextualSpacing/>
        <w:rPr>
          <w:rFonts w:ascii="Arial" w:hAnsi="Arial" w:cs="Arial"/>
          <w:sz w:val="20"/>
          <w:szCs w:val="20"/>
        </w:rPr>
      </w:pPr>
    </w:p>
    <w:p w:rsidR="00807E0F" w:rsidRPr="00D705F7" w:rsidRDefault="00807E0F" w:rsidP="00807E0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INTERIEUR (Polyester 12 μm)</w:t>
      </w:r>
    </w:p>
    <w:p w:rsidR="00807E0F" w:rsidRPr="00E615B2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HAIRPLUS (Polyester 25 μm)</w:t>
      </w:r>
    </w:p>
    <w:p w:rsidR="00807E0F" w:rsidRPr="008C6194" w:rsidRDefault="00807E0F" w:rsidP="00807E0F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Farbton:</w:t>
      </w:r>
      <w:r w:rsidRPr="00E615B2">
        <w:rPr>
          <w:rFonts w:ascii="Arial" w:hAnsi="Arial" w:cs="Arial"/>
          <w:sz w:val="20"/>
          <w:szCs w:val="20"/>
        </w:rPr>
        <w:t xml:space="preserve"> '.........'</w:t>
      </w:r>
    </w:p>
    <w:p w:rsidR="005E6F9D" w:rsidRDefault="005E6F9D"/>
    <w:sectPr w:rsidR="005E6F9D" w:rsidSect="00807E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FD" w:rsidRDefault="004606F0">
      <w:pPr>
        <w:spacing w:after="0"/>
      </w:pPr>
      <w:r>
        <w:separator/>
      </w:r>
    </w:p>
  </w:endnote>
  <w:endnote w:type="continuationSeparator" w:id="0">
    <w:p w:rsidR="006920FD" w:rsidRDefault="00460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FD" w:rsidRDefault="004606F0">
      <w:pPr>
        <w:spacing w:after="0"/>
      </w:pPr>
      <w:r>
        <w:separator/>
      </w:r>
    </w:p>
  </w:footnote>
  <w:footnote w:type="continuationSeparator" w:id="0">
    <w:p w:rsidR="006920FD" w:rsidRDefault="00460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807E0F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0E9DA7BC" wp14:editId="51389A35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F"/>
    <w:rsid w:val="003F49B3"/>
    <w:rsid w:val="004606F0"/>
    <w:rsid w:val="005E6F9D"/>
    <w:rsid w:val="006920FD"/>
    <w:rsid w:val="008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CB87"/>
  <w15:chartTrackingRefBased/>
  <w15:docId w15:val="{CCEC6FE9-C78F-4A27-96C5-971F154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E0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E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7E0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367E-CB9A-4AF9-8310-E9AF931B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3</cp:revision>
  <dcterms:created xsi:type="dcterms:W3CDTF">2022-10-03T12:36:00Z</dcterms:created>
  <dcterms:modified xsi:type="dcterms:W3CDTF">2022-10-04T06:43:00Z</dcterms:modified>
</cp:coreProperties>
</file>